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22C" w:rsidRPr="00866D7E" w:rsidRDefault="00866D7E" w:rsidP="00866D7E">
      <w:pPr>
        <w:jc w:val="center"/>
        <w:rPr>
          <w:b/>
          <w:sz w:val="36"/>
          <w:szCs w:val="36"/>
        </w:rPr>
      </w:pPr>
      <w:r w:rsidRPr="00866D7E">
        <w:rPr>
          <w:b/>
          <w:sz w:val="36"/>
          <w:szCs w:val="36"/>
        </w:rPr>
        <w:t>Types of Legitimate Domination</w:t>
      </w:r>
    </w:p>
    <w:p w:rsidR="00866D7E" w:rsidRDefault="00866D7E"/>
    <w:p w:rsidR="00866D7E" w:rsidRDefault="00866D7E">
      <w:r>
        <w:t>What is domination?</w:t>
      </w:r>
    </w:p>
    <w:p w:rsidR="00866D7E" w:rsidRDefault="00866D7E"/>
    <w:p w:rsidR="00866D7E" w:rsidRDefault="00866D7E"/>
    <w:p w:rsidR="00866D7E" w:rsidRDefault="00866D7E"/>
    <w:p w:rsidR="00866D7E" w:rsidRDefault="00866D7E"/>
    <w:p w:rsidR="00866D7E" w:rsidRDefault="00866D7E"/>
    <w:p w:rsidR="00866D7E" w:rsidRDefault="00866D7E">
      <w:r>
        <w:t>What makes domination legitimate?</w:t>
      </w:r>
    </w:p>
    <w:p w:rsidR="00866D7E" w:rsidRDefault="00866D7E">
      <w:bookmarkStart w:id="0" w:name="_GoBack"/>
      <w:bookmarkEnd w:id="0"/>
    </w:p>
    <w:p w:rsidR="00866D7E" w:rsidRDefault="00866D7E"/>
    <w:p w:rsidR="00866D7E" w:rsidRDefault="00866D7E"/>
    <w:p w:rsidR="00866D7E" w:rsidRDefault="00866D7E"/>
    <w:p w:rsidR="00866D7E" w:rsidRDefault="00866D7E">
      <w:r>
        <w:t>Why does the type of domination matter?</w:t>
      </w:r>
    </w:p>
    <w:p w:rsidR="00866D7E" w:rsidRDefault="00866D7E"/>
    <w:p w:rsidR="00866D7E" w:rsidRDefault="00866D7E"/>
    <w:p w:rsidR="00866D7E" w:rsidRDefault="00866D7E"/>
    <w:p w:rsidR="00866D7E" w:rsidRDefault="00866D7E"/>
    <w:p w:rsidR="00866D7E" w:rsidRDefault="00866D7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8"/>
        <w:gridCol w:w="4216"/>
        <w:gridCol w:w="4585"/>
        <w:gridCol w:w="4321"/>
      </w:tblGrid>
      <w:tr w:rsidR="00866D7E" w:rsidTr="00866D7E">
        <w:tc>
          <w:tcPr>
            <w:tcW w:w="985" w:type="dxa"/>
          </w:tcPr>
          <w:p w:rsidR="00866D7E" w:rsidRDefault="00866D7E"/>
        </w:tc>
        <w:tc>
          <w:tcPr>
            <w:tcW w:w="4320" w:type="dxa"/>
          </w:tcPr>
          <w:p w:rsidR="00866D7E" w:rsidRPr="00866D7E" w:rsidRDefault="00866D7E" w:rsidP="00866D7E">
            <w:pPr>
              <w:jc w:val="center"/>
              <w:rPr>
                <w:b/>
                <w:sz w:val="28"/>
                <w:szCs w:val="28"/>
              </w:rPr>
            </w:pPr>
            <w:r w:rsidRPr="00866D7E">
              <w:rPr>
                <w:b/>
                <w:sz w:val="28"/>
                <w:szCs w:val="28"/>
              </w:rPr>
              <w:t>Legal</w:t>
            </w:r>
          </w:p>
        </w:tc>
        <w:tc>
          <w:tcPr>
            <w:tcW w:w="4680" w:type="dxa"/>
          </w:tcPr>
          <w:p w:rsidR="00866D7E" w:rsidRPr="00866D7E" w:rsidRDefault="00866D7E" w:rsidP="00866D7E">
            <w:pPr>
              <w:jc w:val="center"/>
              <w:rPr>
                <w:b/>
                <w:sz w:val="28"/>
                <w:szCs w:val="28"/>
              </w:rPr>
            </w:pPr>
            <w:r w:rsidRPr="00866D7E">
              <w:rPr>
                <w:b/>
                <w:sz w:val="28"/>
                <w:szCs w:val="28"/>
              </w:rPr>
              <w:t>Traditional</w:t>
            </w:r>
          </w:p>
        </w:tc>
        <w:tc>
          <w:tcPr>
            <w:tcW w:w="4405" w:type="dxa"/>
          </w:tcPr>
          <w:p w:rsidR="00866D7E" w:rsidRPr="00866D7E" w:rsidRDefault="00866D7E" w:rsidP="00866D7E">
            <w:pPr>
              <w:jc w:val="center"/>
              <w:rPr>
                <w:b/>
                <w:sz w:val="28"/>
                <w:szCs w:val="28"/>
              </w:rPr>
            </w:pPr>
            <w:r w:rsidRPr="00866D7E">
              <w:rPr>
                <w:b/>
                <w:sz w:val="28"/>
                <w:szCs w:val="28"/>
              </w:rPr>
              <w:t>Charismatic</w:t>
            </w:r>
          </w:p>
        </w:tc>
      </w:tr>
      <w:tr w:rsidR="00866D7E" w:rsidTr="00866D7E">
        <w:trPr>
          <w:trHeight w:val="4166"/>
        </w:trPr>
        <w:tc>
          <w:tcPr>
            <w:tcW w:w="985" w:type="dxa"/>
          </w:tcPr>
          <w:p w:rsidR="00866D7E" w:rsidRDefault="00866D7E" w:rsidP="00866D7E">
            <w:pPr>
              <w:jc w:val="center"/>
            </w:pPr>
            <w:r>
              <w:t>Validity</w:t>
            </w:r>
          </w:p>
        </w:tc>
        <w:tc>
          <w:tcPr>
            <w:tcW w:w="4320" w:type="dxa"/>
          </w:tcPr>
          <w:p w:rsidR="00866D7E" w:rsidRDefault="00866D7E"/>
        </w:tc>
        <w:tc>
          <w:tcPr>
            <w:tcW w:w="4680" w:type="dxa"/>
          </w:tcPr>
          <w:p w:rsidR="00866D7E" w:rsidRDefault="00866D7E"/>
        </w:tc>
        <w:tc>
          <w:tcPr>
            <w:tcW w:w="4405" w:type="dxa"/>
          </w:tcPr>
          <w:p w:rsidR="00866D7E" w:rsidRDefault="00866D7E"/>
        </w:tc>
      </w:tr>
      <w:tr w:rsidR="00866D7E" w:rsidRPr="00866D7E" w:rsidTr="00866D7E">
        <w:tc>
          <w:tcPr>
            <w:tcW w:w="985" w:type="dxa"/>
          </w:tcPr>
          <w:p w:rsidR="00866D7E" w:rsidRDefault="00866D7E" w:rsidP="00E3199B"/>
        </w:tc>
        <w:tc>
          <w:tcPr>
            <w:tcW w:w="4320" w:type="dxa"/>
          </w:tcPr>
          <w:p w:rsidR="00866D7E" w:rsidRPr="00866D7E" w:rsidRDefault="00866D7E" w:rsidP="00E3199B">
            <w:pPr>
              <w:jc w:val="center"/>
              <w:rPr>
                <w:b/>
                <w:sz w:val="28"/>
                <w:szCs w:val="28"/>
              </w:rPr>
            </w:pPr>
            <w:r w:rsidRPr="00866D7E">
              <w:rPr>
                <w:b/>
                <w:sz w:val="28"/>
                <w:szCs w:val="28"/>
              </w:rPr>
              <w:t>Legal</w:t>
            </w:r>
          </w:p>
        </w:tc>
        <w:tc>
          <w:tcPr>
            <w:tcW w:w="4680" w:type="dxa"/>
          </w:tcPr>
          <w:p w:rsidR="00866D7E" w:rsidRPr="00866D7E" w:rsidRDefault="00866D7E" w:rsidP="00E3199B">
            <w:pPr>
              <w:jc w:val="center"/>
              <w:rPr>
                <w:b/>
                <w:sz w:val="28"/>
                <w:szCs w:val="28"/>
              </w:rPr>
            </w:pPr>
            <w:r w:rsidRPr="00866D7E">
              <w:rPr>
                <w:b/>
                <w:sz w:val="28"/>
                <w:szCs w:val="28"/>
              </w:rPr>
              <w:t>Traditional</w:t>
            </w:r>
          </w:p>
        </w:tc>
        <w:tc>
          <w:tcPr>
            <w:tcW w:w="4405" w:type="dxa"/>
          </w:tcPr>
          <w:p w:rsidR="00866D7E" w:rsidRPr="00866D7E" w:rsidRDefault="00866D7E" w:rsidP="00E3199B">
            <w:pPr>
              <w:jc w:val="center"/>
              <w:rPr>
                <w:b/>
                <w:sz w:val="28"/>
                <w:szCs w:val="28"/>
              </w:rPr>
            </w:pPr>
            <w:r w:rsidRPr="00866D7E">
              <w:rPr>
                <w:b/>
                <w:sz w:val="28"/>
                <w:szCs w:val="28"/>
              </w:rPr>
              <w:t>Charismatic</w:t>
            </w:r>
          </w:p>
        </w:tc>
      </w:tr>
      <w:tr w:rsidR="00866D7E" w:rsidTr="00866D7E">
        <w:trPr>
          <w:trHeight w:val="5759"/>
        </w:trPr>
        <w:tc>
          <w:tcPr>
            <w:tcW w:w="985" w:type="dxa"/>
          </w:tcPr>
          <w:p w:rsidR="00866D7E" w:rsidRDefault="00866D7E" w:rsidP="00E3199B">
            <w:pPr>
              <w:jc w:val="center"/>
            </w:pPr>
            <w:r>
              <w:t>Obedience</w:t>
            </w:r>
          </w:p>
        </w:tc>
        <w:tc>
          <w:tcPr>
            <w:tcW w:w="4320" w:type="dxa"/>
          </w:tcPr>
          <w:p w:rsidR="00866D7E" w:rsidRDefault="00866D7E" w:rsidP="00E3199B"/>
        </w:tc>
        <w:tc>
          <w:tcPr>
            <w:tcW w:w="4680" w:type="dxa"/>
          </w:tcPr>
          <w:p w:rsidR="00866D7E" w:rsidRDefault="00866D7E" w:rsidP="00E3199B"/>
        </w:tc>
        <w:tc>
          <w:tcPr>
            <w:tcW w:w="4405" w:type="dxa"/>
          </w:tcPr>
          <w:p w:rsidR="00866D7E" w:rsidRDefault="00866D7E" w:rsidP="00E3199B"/>
        </w:tc>
      </w:tr>
      <w:tr w:rsidR="00866D7E" w:rsidTr="00866D7E">
        <w:trPr>
          <w:trHeight w:val="3770"/>
        </w:trPr>
        <w:tc>
          <w:tcPr>
            <w:tcW w:w="985" w:type="dxa"/>
          </w:tcPr>
          <w:p w:rsidR="00866D7E" w:rsidRDefault="00866D7E" w:rsidP="00E3199B">
            <w:pPr>
              <w:jc w:val="center"/>
            </w:pPr>
            <w:r>
              <w:t>Other notes</w:t>
            </w:r>
          </w:p>
        </w:tc>
        <w:tc>
          <w:tcPr>
            <w:tcW w:w="4320" w:type="dxa"/>
          </w:tcPr>
          <w:p w:rsidR="00866D7E" w:rsidRDefault="00866D7E" w:rsidP="00E3199B"/>
        </w:tc>
        <w:tc>
          <w:tcPr>
            <w:tcW w:w="4680" w:type="dxa"/>
          </w:tcPr>
          <w:p w:rsidR="00866D7E" w:rsidRDefault="00866D7E" w:rsidP="00E3199B"/>
        </w:tc>
        <w:tc>
          <w:tcPr>
            <w:tcW w:w="4405" w:type="dxa"/>
          </w:tcPr>
          <w:p w:rsidR="00866D7E" w:rsidRDefault="00866D7E" w:rsidP="00E3199B"/>
        </w:tc>
      </w:tr>
    </w:tbl>
    <w:p w:rsidR="00866D7E" w:rsidRDefault="00866D7E"/>
    <w:sectPr w:rsidR="00866D7E" w:rsidSect="00866D7E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6FAE" w:rsidRDefault="00366FAE" w:rsidP="00EB349C">
      <w:r>
        <w:separator/>
      </w:r>
    </w:p>
  </w:endnote>
  <w:endnote w:type="continuationSeparator" w:id="0">
    <w:p w:rsidR="00366FAE" w:rsidRDefault="00366FAE" w:rsidP="00EB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349C" w:rsidRDefault="00EB349C">
    <w:pPr>
      <w:pStyle w:val="Footer"/>
    </w:pPr>
    <w:r>
      <w:t xml:space="preserve">Developed by Stacy L. Smith, </w:t>
    </w:r>
    <w:proofErr w:type="spellStart"/>
    <w:r>
      <w:t>Phd</w:t>
    </w:r>
    <w:proofErr w:type="spellEnd"/>
    <w:r>
      <w:t>. Spring 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6FAE" w:rsidRDefault="00366FAE" w:rsidP="00EB349C">
      <w:r>
        <w:separator/>
      </w:r>
    </w:p>
  </w:footnote>
  <w:footnote w:type="continuationSeparator" w:id="0">
    <w:p w:rsidR="00366FAE" w:rsidRDefault="00366FAE" w:rsidP="00EB34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1C0D15"/>
    <w:multiLevelType w:val="multilevel"/>
    <w:tmpl w:val="0DBEA884"/>
    <w:lvl w:ilvl="0">
      <w:start w:val="1"/>
      <w:numFmt w:val="decimal"/>
      <w:suff w:val="nothing"/>
      <w:lvlText w:val="Chapter %1 - "/>
      <w:lvlJc w:val="left"/>
      <w:pPr>
        <w:ind w:left="0" w:firstLine="0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none"/>
      <w:pStyle w:val="Heading2"/>
      <w:suff w:val="space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upperLetter"/>
      <w:suff w:val="nothing"/>
      <w:lvlText w:val="Appendix %6 - "/>
      <w:lvlJc w:val="left"/>
      <w:pPr>
        <w:ind w:left="0" w:firstLine="0"/>
      </w:pPr>
      <w:rPr>
        <w:rFonts w:ascii="Times New Roman" w:hAnsi="Times New Roman" w:hint="default"/>
        <w:b/>
        <w:i w:val="0"/>
        <w:sz w:val="32"/>
      </w:rPr>
    </w:lvl>
    <w:lvl w:ilvl="6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suff w:val="space"/>
      <w:lvlText w:val=""/>
      <w:lvlJc w:val="left"/>
      <w:pPr>
        <w:ind w:left="0" w:firstLine="0"/>
      </w:pPr>
      <w:rPr>
        <w:rFonts w:hint="default"/>
      </w:rPr>
    </w:lvl>
  </w:abstractNum>
  <w:abstractNum w:abstractNumId="1" w15:restartNumberingAfterBreak="0">
    <w:nsid w:val="568622FA"/>
    <w:multiLevelType w:val="multilevel"/>
    <w:tmpl w:val="238AB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InterludeHeading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D7E"/>
    <w:rsid w:val="00013E51"/>
    <w:rsid w:val="00025DE3"/>
    <w:rsid w:val="000B452A"/>
    <w:rsid w:val="00121AF6"/>
    <w:rsid w:val="00154767"/>
    <w:rsid w:val="001850A6"/>
    <w:rsid w:val="00190564"/>
    <w:rsid w:val="001C27F3"/>
    <w:rsid w:val="001F65C9"/>
    <w:rsid w:val="0027555C"/>
    <w:rsid w:val="00321AAA"/>
    <w:rsid w:val="00366FAE"/>
    <w:rsid w:val="004F63DD"/>
    <w:rsid w:val="00562CD4"/>
    <w:rsid w:val="00597910"/>
    <w:rsid w:val="00607B06"/>
    <w:rsid w:val="006F6793"/>
    <w:rsid w:val="007F5AD1"/>
    <w:rsid w:val="00866D7E"/>
    <w:rsid w:val="00943F49"/>
    <w:rsid w:val="009C65D9"/>
    <w:rsid w:val="00A3247A"/>
    <w:rsid w:val="00AF326C"/>
    <w:rsid w:val="00B2489F"/>
    <w:rsid w:val="00BF77D5"/>
    <w:rsid w:val="00C53132"/>
    <w:rsid w:val="00C70753"/>
    <w:rsid w:val="00DF0B7F"/>
    <w:rsid w:val="00EB349C"/>
    <w:rsid w:val="00EC166D"/>
    <w:rsid w:val="00F05CE2"/>
    <w:rsid w:val="00F14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2A5CD0"/>
  <w15:chartTrackingRefBased/>
  <w15:docId w15:val="{5ECB6400-C346-5A46-9B31-EA9337CAE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0A6"/>
    <w:pPr>
      <w:keepNext/>
      <w:keepLines/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ference">
    <w:name w:val="Reference"/>
    <w:basedOn w:val="Bibliography"/>
    <w:qFormat/>
    <w:rsid w:val="00A3247A"/>
    <w:pPr>
      <w:spacing w:after="240" w:line="480" w:lineRule="auto"/>
      <w:ind w:left="720" w:hanging="720"/>
    </w:pPr>
    <w:rPr>
      <w:rFonts w:ascii="Times New Roman" w:eastAsia="Times New Roman" w:hAnsi="Times New Roman" w:cs="Times New Roman"/>
    </w:rPr>
  </w:style>
  <w:style w:type="paragraph" w:styleId="Bibliography">
    <w:name w:val="Bibliography"/>
    <w:basedOn w:val="Normal"/>
    <w:next w:val="Normal"/>
    <w:uiPriority w:val="37"/>
    <w:semiHidden/>
    <w:unhideWhenUsed/>
    <w:rsid w:val="00A3247A"/>
  </w:style>
  <w:style w:type="paragraph" w:customStyle="1" w:styleId="InterludeHeading">
    <w:name w:val="Interlude Heading"/>
    <w:basedOn w:val="Heading2"/>
    <w:next w:val="TOC1"/>
    <w:qFormat/>
    <w:rsid w:val="001850A6"/>
    <w:pPr>
      <w:keepLines w:val="0"/>
      <w:numPr>
        <w:numId w:val="2"/>
      </w:numPr>
      <w:spacing w:before="0" w:line="480" w:lineRule="auto"/>
      <w:jc w:val="center"/>
    </w:pPr>
    <w:rPr>
      <w:rFonts w:ascii="Times New Roman" w:eastAsia="Times New Roman" w:hAnsi="Times New Roman" w:cs="Times New Roman"/>
      <w:b/>
      <w:bCs/>
      <w:iCs/>
      <w:color w:val="auto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0A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850A6"/>
    <w:pPr>
      <w:spacing w:after="100"/>
    </w:pPr>
  </w:style>
  <w:style w:type="table" w:styleId="TableGrid">
    <w:name w:val="Table Grid"/>
    <w:basedOn w:val="TableNormal"/>
    <w:uiPriority w:val="39"/>
    <w:rsid w:val="00866D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B34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349C"/>
  </w:style>
  <w:style w:type="paragraph" w:styleId="Footer">
    <w:name w:val="footer"/>
    <w:basedOn w:val="Normal"/>
    <w:link w:val="FooterChar"/>
    <w:uiPriority w:val="99"/>
    <w:unhideWhenUsed/>
    <w:rsid w:val="00EB34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3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Smith</dc:creator>
  <cp:keywords/>
  <dc:description/>
  <cp:lastModifiedBy>Stacy Smith</cp:lastModifiedBy>
  <cp:revision>2</cp:revision>
  <dcterms:created xsi:type="dcterms:W3CDTF">2018-02-17T21:00:00Z</dcterms:created>
  <dcterms:modified xsi:type="dcterms:W3CDTF">2018-02-17T21:00:00Z</dcterms:modified>
</cp:coreProperties>
</file>